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A5" w:rsidRDefault="002652A5">
      <w:pPr>
        <w:jc w:val="center"/>
        <w:rPr>
          <w:b/>
          <w:sz w:val="26"/>
        </w:rPr>
      </w:pPr>
    </w:p>
    <w:p w:rsidR="004A3534" w:rsidRDefault="004A3534">
      <w:pPr>
        <w:jc w:val="center"/>
        <w:rPr>
          <w:b/>
          <w:sz w:val="26"/>
        </w:rPr>
      </w:pPr>
    </w:p>
    <w:p w:rsidR="002652A5" w:rsidRPr="008C1400" w:rsidRDefault="00FD7E45" w:rsidP="00FC5C6A">
      <w:pPr>
        <w:jc w:val="center"/>
        <w:rPr>
          <w:b/>
          <w:sz w:val="18"/>
          <w:szCs w:val="18"/>
        </w:rPr>
      </w:pPr>
      <w:r>
        <w:rPr>
          <w:b/>
          <w:sz w:val="26"/>
        </w:rPr>
        <w:t xml:space="preserve"> </w:t>
      </w:r>
      <w:r w:rsidRPr="008C1400">
        <w:rPr>
          <w:b/>
          <w:sz w:val="18"/>
          <w:szCs w:val="18"/>
        </w:rPr>
        <w:t>Должностной регламент</w:t>
      </w:r>
      <w:r w:rsidRPr="008C1400">
        <w:rPr>
          <w:b/>
          <w:sz w:val="18"/>
          <w:szCs w:val="18"/>
        </w:rPr>
        <w:br/>
      </w:r>
      <w:r w:rsidR="00D675F4" w:rsidRPr="008C1400">
        <w:rPr>
          <w:b/>
          <w:sz w:val="18"/>
          <w:szCs w:val="18"/>
        </w:rPr>
        <w:t xml:space="preserve">специалиста </w:t>
      </w:r>
      <w:r w:rsidR="00FC5C6A" w:rsidRPr="008C1400">
        <w:rPr>
          <w:b/>
          <w:sz w:val="18"/>
          <w:szCs w:val="18"/>
        </w:rPr>
        <w:t>«ведущей» группы должностей</w:t>
      </w:r>
      <w:r w:rsidRPr="008C1400">
        <w:rPr>
          <w:b/>
          <w:sz w:val="18"/>
          <w:szCs w:val="18"/>
        </w:rPr>
        <w:t xml:space="preserve"> правового отдела </w:t>
      </w:r>
    </w:p>
    <w:p w:rsidR="003C7276" w:rsidRPr="008C1400" w:rsidRDefault="003C7276" w:rsidP="003C7276">
      <w:pPr>
        <w:spacing w:line="310" w:lineRule="exact"/>
        <w:ind w:left="216"/>
        <w:jc w:val="center"/>
        <w:textAlignment w:val="baseline"/>
        <w:rPr>
          <w:b/>
          <w:sz w:val="18"/>
          <w:szCs w:val="18"/>
        </w:rPr>
      </w:pPr>
      <w:r w:rsidRPr="008C1400">
        <w:rPr>
          <w:b/>
          <w:sz w:val="18"/>
          <w:szCs w:val="18"/>
        </w:rPr>
        <w:t>Межрайонной ИФНС России № 17 по Воронежской области</w:t>
      </w:r>
    </w:p>
    <w:p w:rsidR="002652A5" w:rsidRPr="008C1400" w:rsidRDefault="00FD7E45">
      <w:pPr>
        <w:jc w:val="center"/>
        <w:rPr>
          <w:b/>
          <w:sz w:val="18"/>
          <w:szCs w:val="18"/>
        </w:rPr>
      </w:pPr>
      <w:r w:rsidRPr="008C1400">
        <w:rPr>
          <w:b/>
          <w:sz w:val="18"/>
          <w:szCs w:val="18"/>
        </w:rPr>
        <w:t xml:space="preserve"> </w:t>
      </w:r>
    </w:p>
    <w:p w:rsidR="002652A5" w:rsidRPr="008C1400" w:rsidRDefault="00FD7E45">
      <w:pPr>
        <w:numPr>
          <w:ilvl w:val="0"/>
          <w:numId w:val="1"/>
        </w:numPr>
        <w:jc w:val="center"/>
        <w:rPr>
          <w:b/>
          <w:sz w:val="18"/>
          <w:szCs w:val="18"/>
        </w:rPr>
      </w:pPr>
      <w:r w:rsidRPr="008C1400">
        <w:rPr>
          <w:b/>
          <w:sz w:val="18"/>
          <w:szCs w:val="18"/>
        </w:rPr>
        <w:t>Общие положения</w:t>
      </w:r>
    </w:p>
    <w:p w:rsidR="002652A5" w:rsidRPr="008C1400" w:rsidRDefault="002652A5">
      <w:pPr>
        <w:jc w:val="center"/>
        <w:rPr>
          <w:b/>
          <w:sz w:val="18"/>
          <w:szCs w:val="18"/>
        </w:rPr>
      </w:pPr>
    </w:p>
    <w:p w:rsidR="002652A5" w:rsidRPr="008C1400" w:rsidRDefault="00FD7E45" w:rsidP="003C7276">
      <w:pPr>
        <w:spacing w:line="310" w:lineRule="exact"/>
        <w:ind w:left="216"/>
        <w:jc w:val="both"/>
        <w:textAlignment w:val="baseline"/>
        <w:rPr>
          <w:sz w:val="18"/>
          <w:szCs w:val="18"/>
        </w:rPr>
      </w:pPr>
      <w:r w:rsidRPr="008C1400">
        <w:rPr>
          <w:sz w:val="18"/>
          <w:szCs w:val="18"/>
        </w:rPr>
        <w:t xml:space="preserve">1. Должность федеральной государственной гражданской службы (далее - гражданская служба) </w:t>
      </w:r>
      <w:r w:rsidR="001B5DF4" w:rsidRPr="008C1400">
        <w:rPr>
          <w:sz w:val="18"/>
          <w:szCs w:val="18"/>
        </w:rPr>
        <w:t>специалиста</w:t>
      </w:r>
      <w:r w:rsidRPr="008C1400">
        <w:rPr>
          <w:sz w:val="18"/>
          <w:szCs w:val="18"/>
        </w:rPr>
        <w:t xml:space="preserve"> правового отдела </w:t>
      </w:r>
      <w:r w:rsidR="003C7276" w:rsidRPr="008C1400">
        <w:rPr>
          <w:sz w:val="18"/>
          <w:szCs w:val="18"/>
        </w:rPr>
        <w:t xml:space="preserve">Межрайонной ИФНС России № 17 по Воронежской области </w:t>
      </w:r>
      <w:r w:rsidRPr="008C1400">
        <w:rPr>
          <w:sz w:val="18"/>
          <w:szCs w:val="18"/>
        </w:rPr>
        <w:t>относится к ведущей группе должностей гражданской службы категории "специалисты".</w:t>
      </w:r>
    </w:p>
    <w:p w:rsidR="002652A5" w:rsidRPr="008C1400" w:rsidRDefault="00FD7E45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8C1400">
        <w:rPr>
          <w:rFonts w:ascii="Times New Roman" w:hAnsi="Times New Roman"/>
          <w:sz w:val="18"/>
          <w:szCs w:val="18"/>
        </w:rPr>
        <w:t xml:space="preserve">Регистрационный номер (код) должности </w:t>
      </w:r>
      <w:r w:rsidR="001B5DF4" w:rsidRPr="008C1400">
        <w:rPr>
          <w:rFonts w:ascii="Times New Roman" w:hAnsi="Times New Roman"/>
          <w:sz w:val="18"/>
          <w:szCs w:val="18"/>
        </w:rPr>
        <w:t xml:space="preserve">– 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2. Область профессиональной служебной деятельности </w:t>
      </w:r>
      <w:r w:rsidR="001B5DF4" w:rsidRPr="008C1400">
        <w:rPr>
          <w:sz w:val="18"/>
          <w:szCs w:val="18"/>
        </w:rPr>
        <w:t>специалиста правового отдела</w:t>
      </w:r>
      <w:r w:rsidRPr="008C1400">
        <w:rPr>
          <w:sz w:val="18"/>
          <w:szCs w:val="18"/>
        </w:rPr>
        <w:t xml:space="preserve">: </w:t>
      </w:r>
      <w:r w:rsidR="00FC5C6A" w:rsidRPr="008C1400">
        <w:rPr>
          <w:sz w:val="18"/>
          <w:szCs w:val="18"/>
        </w:rPr>
        <w:t xml:space="preserve">регулирование правовой деятельности </w:t>
      </w:r>
      <w:r w:rsidR="003C7276" w:rsidRPr="008C1400">
        <w:rPr>
          <w:sz w:val="18"/>
          <w:szCs w:val="18"/>
        </w:rPr>
        <w:t>Межрайонной ИФНС России № 17 по Воронежской области</w:t>
      </w:r>
      <w:r w:rsidR="00FC5C6A" w:rsidRPr="008C1400">
        <w:rPr>
          <w:sz w:val="18"/>
          <w:szCs w:val="18"/>
        </w:rPr>
        <w:t>.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3. Вид профессиональной служебной деятельности </w:t>
      </w:r>
      <w:r w:rsidR="001B5DF4" w:rsidRPr="008C1400">
        <w:rPr>
          <w:sz w:val="18"/>
          <w:szCs w:val="18"/>
        </w:rPr>
        <w:t>специалиста правового отдела</w:t>
      </w:r>
      <w:r w:rsidRPr="008C1400">
        <w:rPr>
          <w:sz w:val="18"/>
          <w:szCs w:val="18"/>
        </w:rPr>
        <w:t>: координация и методическое руководство правовой работы в налоговых органах.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 4. Назначение на должность и освобождение от должности </w:t>
      </w:r>
      <w:r w:rsidR="001B5DF4" w:rsidRPr="008C1400">
        <w:rPr>
          <w:sz w:val="18"/>
          <w:szCs w:val="18"/>
        </w:rPr>
        <w:t>специалиста правового отдела</w:t>
      </w:r>
      <w:r w:rsidRPr="008C1400">
        <w:rPr>
          <w:sz w:val="18"/>
          <w:szCs w:val="18"/>
        </w:rPr>
        <w:t xml:space="preserve"> осуществляются приказом </w:t>
      </w:r>
      <w:r w:rsidR="003C7276" w:rsidRPr="008C1400">
        <w:rPr>
          <w:sz w:val="18"/>
          <w:szCs w:val="18"/>
        </w:rPr>
        <w:t>начальника</w:t>
      </w:r>
      <w:r w:rsidRPr="008C1400">
        <w:rPr>
          <w:sz w:val="18"/>
          <w:szCs w:val="18"/>
        </w:rPr>
        <w:t xml:space="preserve"> </w:t>
      </w:r>
      <w:r w:rsidR="003C7276" w:rsidRPr="008C1400">
        <w:rPr>
          <w:sz w:val="18"/>
          <w:szCs w:val="18"/>
        </w:rPr>
        <w:t>Межрайонной ИФНС России № 17 по Воронежской области</w:t>
      </w:r>
      <w:r w:rsidRPr="008C1400">
        <w:rPr>
          <w:sz w:val="18"/>
          <w:szCs w:val="18"/>
        </w:rPr>
        <w:t xml:space="preserve"> (далее – </w:t>
      </w:r>
      <w:r w:rsidR="003C7276" w:rsidRPr="008C1400">
        <w:rPr>
          <w:sz w:val="18"/>
          <w:szCs w:val="18"/>
        </w:rPr>
        <w:t>Инспекция</w:t>
      </w:r>
      <w:r w:rsidRPr="008C1400">
        <w:rPr>
          <w:sz w:val="18"/>
          <w:szCs w:val="18"/>
        </w:rPr>
        <w:t xml:space="preserve">). 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5. </w:t>
      </w:r>
      <w:r w:rsidR="001B5DF4" w:rsidRPr="008C1400">
        <w:rPr>
          <w:sz w:val="18"/>
          <w:szCs w:val="18"/>
        </w:rPr>
        <w:t>Специалиста правового отдела</w:t>
      </w:r>
      <w:r w:rsidRPr="008C1400">
        <w:rPr>
          <w:sz w:val="18"/>
          <w:szCs w:val="18"/>
        </w:rPr>
        <w:t xml:space="preserve"> непосредственно подчиняется начальнику правового отдела.</w:t>
      </w:r>
    </w:p>
    <w:p w:rsidR="002652A5" w:rsidRPr="008C1400" w:rsidRDefault="002652A5">
      <w:pPr>
        <w:widowControl w:val="0"/>
        <w:jc w:val="center"/>
        <w:rPr>
          <w:b/>
          <w:sz w:val="18"/>
          <w:szCs w:val="18"/>
        </w:rPr>
      </w:pPr>
    </w:p>
    <w:p w:rsidR="002652A5" w:rsidRPr="008C1400" w:rsidRDefault="00FD7E45">
      <w:pPr>
        <w:widowControl w:val="0"/>
        <w:jc w:val="center"/>
        <w:rPr>
          <w:b/>
          <w:sz w:val="18"/>
          <w:szCs w:val="18"/>
        </w:rPr>
      </w:pPr>
      <w:r w:rsidRPr="008C1400">
        <w:rPr>
          <w:b/>
          <w:sz w:val="18"/>
          <w:szCs w:val="18"/>
        </w:rPr>
        <w:t xml:space="preserve">II. Квалификационные требования </w:t>
      </w:r>
    </w:p>
    <w:p w:rsidR="002652A5" w:rsidRPr="008C1400" w:rsidRDefault="00FD7E45">
      <w:pPr>
        <w:widowControl w:val="0"/>
        <w:jc w:val="center"/>
        <w:rPr>
          <w:b/>
          <w:sz w:val="18"/>
          <w:szCs w:val="18"/>
        </w:rPr>
      </w:pPr>
      <w:r w:rsidRPr="008C1400">
        <w:rPr>
          <w:b/>
          <w:sz w:val="18"/>
          <w:szCs w:val="18"/>
        </w:rPr>
        <w:t xml:space="preserve">для замещения должности гражданской службы  </w:t>
      </w:r>
    </w:p>
    <w:p w:rsidR="002652A5" w:rsidRPr="008C1400" w:rsidRDefault="002652A5">
      <w:pPr>
        <w:ind w:firstLine="720"/>
        <w:jc w:val="both"/>
        <w:rPr>
          <w:sz w:val="18"/>
          <w:szCs w:val="18"/>
        </w:rPr>
      </w:pP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6. Для замещения должности </w:t>
      </w:r>
      <w:r w:rsidR="001B5DF4" w:rsidRPr="008C1400">
        <w:rPr>
          <w:sz w:val="18"/>
          <w:szCs w:val="18"/>
        </w:rPr>
        <w:t>специалиста правового отдела</w:t>
      </w:r>
      <w:r w:rsidRPr="008C1400">
        <w:rPr>
          <w:sz w:val="18"/>
          <w:szCs w:val="18"/>
        </w:rPr>
        <w:t xml:space="preserve"> устанавливаются следующие требования:</w:t>
      </w: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6.1. Наличие высшего образования по специальности, направлению подготовки.</w:t>
      </w: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6.2.  Без предъявления требований к стажу. </w:t>
      </w: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6.3. Наличие базовых знаний: знание государственного языка Российской Федерации; знание основ </w:t>
      </w:r>
      <w:hyperlink r:id="rId8" w:history="1">
        <w:r w:rsidRPr="008C1400">
          <w:rPr>
            <w:sz w:val="18"/>
            <w:szCs w:val="18"/>
          </w:rPr>
          <w:t>Конституции</w:t>
        </w:r>
      </w:hyperlink>
      <w:r w:rsidRPr="008C1400">
        <w:rPr>
          <w:sz w:val="18"/>
          <w:szCs w:val="18"/>
        </w:rPr>
        <w:t xml:space="preserve"> Российской Федерации, законодательства о гражданской службе, законодательства о противодействии коррупции; знание в области информационно-коммуникационных технологий.</w:t>
      </w: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6.4. Наличие профессиональных знаний:</w:t>
      </w: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6.4.1. В сфере законодательства Российской Федерации, включая знание 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писем ФНС России от 17.02.2011 № СА-4-7/2653, от 19.12.2016 № СА-5-7/2190дсп@,</w:t>
      </w:r>
      <w:r w:rsidRPr="008C1400">
        <w:rPr>
          <w:color w:val="FF0000"/>
          <w:sz w:val="18"/>
          <w:szCs w:val="18"/>
        </w:rPr>
        <w:t xml:space="preserve"> </w:t>
      </w:r>
      <w:r w:rsidRPr="008C1400">
        <w:rPr>
          <w:sz w:val="18"/>
          <w:szCs w:val="18"/>
        </w:rPr>
        <w:t>от 05.12. 2013 № СА-4-14/21795@, от 16.03.2015 СА-4-7/4157@, от 05.12.2012№ СА-5-7/1473дсп@, от 27.04.2015 №СА-4-7/7164@, от 29.12.2014 №7-4-04/3260@, от 23.06.2015 №СА-4-7/10922@, от 21.09.2015 № СА-4-7/16549@, от 17.12.2015 № СА-5-7/1994дсп@, от 24.03.2015 № СА-4-7/4709@, от 18.06.2015 № СА-4-7/10549@,  приказов ФНС России</w:t>
      </w:r>
      <w:r w:rsidRPr="008C1400">
        <w:rPr>
          <w:color w:val="FF0000"/>
          <w:sz w:val="18"/>
          <w:szCs w:val="18"/>
        </w:rPr>
        <w:t xml:space="preserve"> </w:t>
      </w:r>
      <w:r w:rsidRPr="008C1400">
        <w:rPr>
          <w:sz w:val="18"/>
          <w:szCs w:val="18"/>
        </w:rPr>
        <w:t>от 14.10.2016 № ММВ-7-18/560@, от 04.09.2014 № ММВ-7-7/458@, от 26.08.2014 № ММВ-7-7/429@, от 12.12.2013 № ММВ-7-1/591@, от 02.03.2017 №ММВ-7-6/208@ от 05.12.2016 №ММВ-7-1/667@, от 19.12.2016 №СА-5-7/2190@, от 14.03.2016 № ММВ-7-16/132@, от 10.03.2021 № БВ-4-7/3060@.</w:t>
      </w:r>
    </w:p>
    <w:p w:rsidR="002652A5" w:rsidRPr="008C1400" w:rsidRDefault="001B5DF4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Специалист</w:t>
      </w:r>
      <w:r w:rsidR="00FD7E45" w:rsidRPr="008C1400">
        <w:rPr>
          <w:sz w:val="18"/>
          <w:szCs w:val="18"/>
        </w:rPr>
        <w:t xml:space="preserve">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6.4.2. Иные профессиональные знания: знание норм делового общения, форм и методов работы с применением автоматизированных средств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, служебного распорядка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знание судебной практики в области разрешения налоговых споров; знание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 и организации труда, процесса прохождения гражданской службы</w:t>
      </w:r>
    </w:p>
    <w:p w:rsidR="002652A5" w:rsidRPr="008C1400" w:rsidRDefault="00FD7E45">
      <w:pPr>
        <w:ind w:firstLine="708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6.5. Наличие функциональных знаний: знание законодательства Российской Федерации и применения норм права в деятельности </w:t>
      </w:r>
      <w:r w:rsidR="003C7276" w:rsidRPr="008C1400">
        <w:rPr>
          <w:sz w:val="18"/>
          <w:szCs w:val="18"/>
        </w:rPr>
        <w:t>Межрайонной ИФНС России № 17 по Воронежской области</w:t>
      </w:r>
      <w:r w:rsidRPr="008C1400">
        <w:rPr>
          <w:sz w:val="18"/>
          <w:szCs w:val="18"/>
        </w:rPr>
        <w:t>, знание порядка ведения дел в судах.</w:t>
      </w: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умения в области информационно-коммуникационных технологий.</w:t>
      </w: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6.7. Наличие профессиональных умений: 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>.</w:t>
      </w:r>
    </w:p>
    <w:p w:rsidR="002652A5" w:rsidRPr="008C1400" w:rsidRDefault="00FD7E45" w:rsidP="00EF5D8A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6.8. Наличие функциональных умений: оказание правовой помощи структурным подразделением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 и нижестоящим инспекциям, обеспечение соблюдения законности в деятельности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  и защиту его правовых интересов в судах, а также в других государственных организациях при рассмотрении правовых вопросов.</w:t>
      </w:r>
    </w:p>
    <w:p w:rsidR="00FC5C6A" w:rsidRPr="008C1400" w:rsidRDefault="00FC5C6A">
      <w:pPr>
        <w:pStyle w:val="10"/>
        <w:jc w:val="center"/>
        <w:rPr>
          <w:sz w:val="18"/>
          <w:szCs w:val="18"/>
        </w:rPr>
      </w:pP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>III. Должностные обязанности, права и ответственность</w:t>
      </w:r>
    </w:p>
    <w:p w:rsidR="002652A5" w:rsidRPr="008C1400" w:rsidRDefault="002652A5">
      <w:pPr>
        <w:ind w:firstLine="720"/>
        <w:jc w:val="both"/>
        <w:rPr>
          <w:sz w:val="18"/>
          <w:szCs w:val="18"/>
        </w:rPr>
      </w:pP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7. Основные права и обязанности </w:t>
      </w:r>
      <w:r w:rsidR="001B5DF4" w:rsidRPr="008C1400">
        <w:rPr>
          <w:sz w:val="18"/>
          <w:szCs w:val="18"/>
        </w:rPr>
        <w:t>специалиста правового отдела</w:t>
      </w:r>
      <w:r w:rsidRPr="008C1400">
        <w:rPr>
          <w:sz w:val="18"/>
          <w:szCs w:val="1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C1400">
          <w:rPr>
            <w:rStyle w:val="aa"/>
            <w:b w:val="0"/>
            <w:color w:val="000000"/>
            <w:sz w:val="18"/>
            <w:szCs w:val="18"/>
          </w:rPr>
          <w:t>статьями 14</w:t>
        </w:r>
      </w:hyperlink>
      <w:r w:rsidRPr="008C1400">
        <w:rPr>
          <w:b/>
          <w:sz w:val="18"/>
          <w:szCs w:val="18"/>
        </w:rPr>
        <w:t xml:space="preserve">, </w:t>
      </w:r>
      <w:hyperlink r:id="rId10" w:history="1">
        <w:r w:rsidRPr="008C1400">
          <w:rPr>
            <w:rStyle w:val="aa"/>
            <w:b w:val="0"/>
            <w:color w:val="000000"/>
            <w:sz w:val="18"/>
            <w:szCs w:val="18"/>
          </w:rPr>
          <w:t>15</w:t>
        </w:r>
      </w:hyperlink>
      <w:r w:rsidRPr="008C1400">
        <w:rPr>
          <w:b/>
          <w:sz w:val="18"/>
          <w:szCs w:val="18"/>
        </w:rPr>
        <w:t xml:space="preserve">, </w:t>
      </w:r>
      <w:hyperlink r:id="rId11" w:history="1">
        <w:r w:rsidRPr="008C1400">
          <w:rPr>
            <w:rStyle w:val="aa"/>
            <w:b w:val="0"/>
            <w:color w:val="000000"/>
            <w:sz w:val="18"/>
            <w:szCs w:val="18"/>
          </w:rPr>
          <w:t>17</w:t>
        </w:r>
      </w:hyperlink>
      <w:r w:rsidRPr="008C1400">
        <w:rPr>
          <w:b/>
          <w:sz w:val="18"/>
          <w:szCs w:val="18"/>
        </w:rPr>
        <w:t xml:space="preserve">, </w:t>
      </w:r>
      <w:hyperlink r:id="rId12" w:history="1">
        <w:r w:rsidRPr="008C1400">
          <w:rPr>
            <w:rStyle w:val="aa"/>
            <w:b w:val="0"/>
            <w:color w:val="000000"/>
            <w:sz w:val="18"/>
            <w:szCs w:val="18"/>
          </w:rPr>
          <w:t>18</w:t>
        </w:r>
      </w:hyperlink>
      <w:r w:rsidRPr="008C1400">
        <w:rPr>
          <w:sz w:val="18"/>
          <w:szCs w:val="18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lastRenderedPageBreak/>
        <w:t xml:space="preserve">8. В целях реализации задач и функций, возложенных на правовой отдел 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, </w:t>
      </w:r>
      <w:r w:rsidR="001B5DF4" w:rsidRPr="008C1400">
        <w:rPr>
          <w:sz w:val="18"/>
          <w:szCs w:val="18"/>
        </w:rPr>
        <w:t>специалист</w:t>
      </w:r>
      <w:r w:rsidRPr="008C1400">
        <w:rPr>
          <w:sz w:val="18"/>
          <w:szCs w:val="18"/>
        </w:rPr>
        <w:t xml:space="preserve"> правового отдела обязан:</w:t>
      </w:r>
    </w:p>
    <w:p w:rsidR="002652A5" w:rsidRPr="008C1400" w:rsidRDefault="00FD7E45">
      <w:pPr>
        <w:ind w:firstLine="708"/>
        <w:jc w:val="both"/>
        <w:rPr>
          <w:spacing w:val="-4"/>
          <w:sz w:val="18"/>
          <w:szCs w:val="18"/>
        </w:rPr>
      </w:pPr>
      <w:r w:rsidRPr="008C1400">
        <w:rPr>
          <w:sz w:val="18"/>
          <w:szCs w:val="18"/>
        </w:rPr>
        <w:t>-обеспечивать выполнение задач и функций, возложенных на правовой отдел;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-своевременно и качественно исполнять поручения руководства,  данные в пределах их полномочий, установленных законодательством Российской Федерации;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-соблюдать служебный распорядок </w:t>
      </w:r>
      <w:r w:rsidR="003C7276" w:rsidRPr="008C1400">
        <w:rPr>
          <w:sz w:val="18"/>
          <w:szCs w:val="18"/>
        </w:rPr>
        <w:t>Межрайонной ИФНС России № 17 по Воронежской области</w:t>
      </w:r>
      <w:r w:rsidRPr="008C1400">
        <w:rPr>
          <w:sz w:val="18"/>
          <w:szCs w:val="18"/>
        </w:rPr>
        <w:t>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-поддерживать уровень квалификации, необходимый для надлежащего исполнения должностных обязанностей;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-в целях обеспечения эффективной работы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-при исполнении должностных обязанностей соблюдать права и законные интересы  граждан и организаций;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-взаимодействовать с другими государственными органами для решения вопросов, входящих  в  его компетенцию;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-не совершать поступки, порочащие честь и достоинство государственного служащего;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-поддерживать уровень квалификации, необходимый для надлежащего выполнения  данных обязанностей;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-соблюдать установленные правила публичных выступлений и предоставления служебной информации;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-проявлять корректность в обращении с гражданами и рабо</w:t>
      </w:r>
      <w:r w:rsidR="003C7276" w:rsidRPr="008C1400">
        <w:rPr>
          <w:sz w:val="18"/>
          <w:szCs w:val="18"/>
        </w:rPr>
        <w:t>тниками ФНС России, Инспекции и Инспекци</w:t>
      </w:r>
      <w:r w:rsidRPr="008C1400">
        <w:rPr>
          <w:sz w:val="18"/>
          <w:szCs w:val="18"/>
        </w:rPr>
        <w:t>й;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-не допускать конфликтных ситуаций, способных нанести ущерб собственной репутации или авторитету ФНС России,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>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-соблюдать правила и нормы охраны труда и техники безопасности;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652A5" w:rsidRPr="008C1400" w:rsidRDefault="00FD7E45">
      <w:pPr>
        <w:tabs>
          <w:tab w:val="left" w:pos="900"/>
        </w:tabs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-оказывать правовую помощь структурным подразделениям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 и нижестоящим инспекциям;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-осуществлять рассмотрение подготовленных нижестоящими налоговыми органами проектов исковых заявлений и направлять их для согласования в Правовое управление ФНС России, а именно: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-проекты заявлений о взыскании в судебном порядке, предусмотренном п.п. 2 п. 2 ст. 45 НК РФ;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-проекты гражданских исков, вытекающих из уголовных дел (в порядке уголовного или гражданского судопроизводств), за исключением из уголовных дел о преступлениях, связанных с финансово-хозяйственной деятельностью территориальных налоговых органов;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-проекты мировых соглашений, одной стороной которых является налоговый орган;</w:t>
      </w:r>
    </w:p>
    <w:p w:rsidR="002652A5" w:rsidRPr="008C1400" w:rsidRDefault="00FD7E45">
      <w:pPr>
        <w:ind w:firstLine="54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   -проекты актов по результатам проведенных налоговых проверок, в которых содержатся выводы о порядке применения </w:t>
      </w:r>
      <w:hyperlink r:id="rId13" w:history="1">
        <w:r w:rsidRPr="008C1400">
          <w:rPr>
            <w:sz w:val="18"/>
            <w:szCs w:val="18"/>
          </w:rPr>
          <w:t>п. 2</w:t>
        </w:r>
      </w:hyperlink>
      <w:r w:rsidRPr="008C1400">
        <w:rPr>
          <w:sz w:val="18"/>
          <w:szCs w:val="18"/>
        </w:rPr>
        <w:t xml:space="preserve">, </w:t>
      </w:r>
      <w:hyperlink r:id="rId14" w:history="1">
        <w:r w:rsidRPr="008C1400">
          <w:rPr>
            <w:sz w:val="18"/>
            <w:szCs w:val="18"/>
          </w:rPr>
          <w:t>3</w:t>
        </w:r>
      </w:hyperlink>
      <w:r w:rsidRPr="008C1400">
        <w:rPr>
          <w:sz w:val="18"/>
          <w:szCs w:val="18"/>
        </w:rPr>
        <w:t xml:space="preserve">, </w:t>
      </w:r>
      <w:hyperlink r:id="rId15" w:history="1">
        <w:r w:rsidRPr="008C1400">
          <w:rPr>
            <w:sz w:val="18"/>
            <w:szCs w:val="18"/>
          </w:rPr>
          <w:t>4 ст. 269</w:t>
        </w:r>
      </w:hyperlink>
      <w:r w:rsidRPr="008C1400">
        <w:rPr>
          <w:sz w:val="18"/>
          <w:szCs w:val="18"/>
        </w:rPr>
        <w:t xml:space="preserve"> НК РФ;      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-участвовать в мероприятиях налогового контроля;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-подготавливать заключения по возникающим правовым вопросам;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-вести прием должностных лиц хозяйствующих субъектов и граждан;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-представлять интересы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 в суде, а также в других государственных организациях при рассмотрении правовых вопросов;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-визировать проекты ответов на запросы и обращения налогоплательщиков;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-визировать проекты приказов, инструкций, положений и других актов правового характера, подготавливаемых в Управлении;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-вести справочно-информационную работу по законодательству и нормативным актам с применением технических средств учета действующего законодательства;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-принимать участие в аудиторских проверках нижестоящих налоговых инспекций;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-выполнять указания и поручения руководства отдела и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>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-проводить рассмотрение обращений заинтересованных лиц по вопросам, входящим в компетенцию отдела;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-разрабатывать проекты методических рекомендаций, разъяснений для налоговых органов по вопросам, отнесенным к компетенции отдела;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-подготавливать заключения по жалобам заинтересованных лиц на акты ненормативного характера налоговых органов, на действия (бездействие) должностных лиц налоговых органов по вопросам, входящим в компетенцию отдела;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-осуществлять подготовку информационно – аналитических писем о результатах работы, допущенных нарушениях в работе инспекций и проектов распорядительных документов, направленных на их устранение;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-информировать начальника отдела  (заместителя начальника отдела) об имеющих место недостатках и упущениях в отделе, о степени готовности выполнения доведенных заданий;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-принимать меры по устранению имеющихся недостатков и упущений на закрепленном участке работы, выходить с инициативой о принятии необходимых мер для устранения нарушений к руководству;</w:t>
      </w:r>
    </w:p>
    <w:p w:rsidR="002652A5" w:rsidRPr="008C1400" w:rsidRDefault="00FD7E45">
      <w:pPr>
        <w:tabs>
          <w:tab w:val="left" w:pos="900"/>
        </w:tabs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-рассмотрение обращений граждан в СООН;</w:t>
      </w:r>
    </w:p>
    <w:p w:rsidR="002652A5" w:rsidRPr="008C1400" w:rsidRDefault="00FD7E45">
      <w:pPr>
        <w:tabs>
          <w:tab w:val="left" w:pos="900"/>
        </w:tabs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-осуществлять внутренний контроль деятельности по технологическим процессам ФНС России;</w:t>
      </w:r>
    </w:p>
    <w:p w:rsidR="002652A5" w:rsidRPr="008C1400" w:rsidRDefault="00FD7E45">
      <w:pPr>
        <w:tabs>
          <w:tab w:val="left" w:pos="900"/>
        </w:tabs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9. В целях исполнения возложенных должностных обязанностей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имеет право:</w:t>
      </w:r>
    </w:p>
    <w:p w:rsidR="002652A5" w:rsidRPr="008C1400" w:rsidRDefault="00FD7E45">
      <w:pPr>
        <w:pStyle w:val="afb"/>
        <w:ind w:firstLine="714"/>
        <w:rPr>
          <w:sz w:val="18"/>
          <w:szCs w:val="18"/>
        </w:rPr>
      </w:pPr>
      <w:r w:rsidRPr="008C1400">
        <w:rPr>
          <w:sz w:val="18"/>
          <w:szCs w:val="18"/>
        </w:rPr>
        <w:t>-получать в установленном порядке необходимые материалы по вопросам, относящимся к компетенции правового отдела;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-вносить руковод</w:t>
      </w:r>
      <w:bookmarkStart w:id="0" w:name="_GoBack"/>
      <w:bookmarkEnd w:id="0"/>
      <w:r w:rsidRPr="008C1400">
        <w:rPr>
          <w:sz w:val="18"/>
          <w:szCs w:val="18"/>
        </w:rPr>
        <w:t>ству правового отдела предложения по совершенствованию налогового администрирования;</w:t>
      </w:r>
    </w:p>
    <w:p w:rsidR="002652A5" w:rsidRPr="008C1400" w:rsidRDefault="00FD7E45">
      <w:pPr>
        <w:pStyle w:val="afb"/>
        <w:ind w:firstLine="714"/>
        <w:rPr>
          <w:sz w:val="18"/>
          <w:szCs w:val="18"/>
        </w:rPr>
      </w:pPr>
      <w:r w:rsidRPr="008C1400">
        <w:rPr>
          <w:sz w:val="18"/>
          <w:szCs w:val="18"/>
        </w:rPr>
        <w:lastRenderedPageBreak/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652A5" w:rsidRPr="008C1400" w:rsidRDefault="00FD7E45">
      <w:pPr>
        <w:pStyle w:val="afb"/>
        <w:ind w:firstLine="714"/>
        <w:rPr>
          <w:sz w:val="18"/>
          <w:szCs w:val="18"/>
        </w:rPr>
      </w:pPr>
      <w:r w:rsidRPr="008C1400">
        <w:rPr>
          <w:sz w:val="18"/>
          <w:szCs w:val="18"/>
        </w:rPr>
        <w:t>-на защиту своих персональных данных;</w:t>
      </w:r>
    </w:p>
    <w:p w:rsidR="002652A5" w:rsidRPr="008C1400" w:rsidRDefault="00FD7E45">
      <w:pPr>
        <w:pStyle w:val="afb"/>
        <w:ind w:firstLine="714"/>
        <w:rPr>
          <w:sz w:val="18"/>
          <w:szCs w:val="18"/>
        </w:rPr>
      </w:pPr>
      <w:r w:rsidRPr="008C1400">
        <w:rPr>
          <w:sz w:val="18"/>
          <w:szCs w:val="18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2652A5" w:rsidRPr="008C1400" w:rsidRDefault="00FD7E45">
      <w:pPr>
        <w:pStyle w:val="afb"/>
        <w:ind w:firstLine="714"/>
        <w:rPr>
          <w:sz w:val="18"/>
          <w:szCs w:val="18"/>
        </w:rPr>
      </w:pPr>
      <w:r w:rsidRPr="008C1400">
        <w:rPr>
          <w:sz w:val="18"/>
          <w:szCs w:val="18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652A5" w:rsidRPr="008C1400" w:rsidRDefault="00FD7E45">
      <w:pPr>
        <w:ind w:firstLine="714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10.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(Собрание законодательства Российской Федерации», 2004, №40, ст. 3961; 2017, №15 (ч.1), ст. 2194), приказами (распоряжениями) ФНС России,  положением об </w:t>
      </w:r>
      <w:r w:rsidR="003C7276" w:rsidRPr="008C1400">
        <w:rPr>
          <w:sz w:val="18"/>
          <w:szCs w:val="18"/>
        </w:rPr>
        <w:t>Межрайонной ИФНС России № 17 по Воронежской области</w:t>
      </w:r>
      <w:r w:rsidRPr="008C1400">
        <w:rPr>
          <w:sz w:val="18"/>
          <w:szCs w:val="18"/>
        </w:rPr>
        <w:t xml:space="preserve">, утвержденным руководителем ФНС России 14 мая 2015г., положением о правовом отделе, приказами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,  поручениями руководства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>.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11. </w:t>
      </w:r>
      <w:r w:rsidR="001B5DF4" w:rsidRPr="008C1400">
        <w:rPr>
          <w:sz w:val="18"/>
          <w:szCs w:val="18"/>
        </w:rPr>
        <w:t xml:space="preserve">Специалист правового отдела </w:t>
      </w:r>
      <w:r w:rsidRPr="008C1400">
        <w:rPr>
          <w:sz w:val="18"/>
          <w:szCs w:val="1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652A5" w:rsidRPr="008C1400" w:rsidRDefault="002652A5">
      <w:pPr>
        <w:pStyle w:val="10"/>
        <w:jc w:val="center"/>
        <w:rPr>
          <w:sz w:val="18"/>
          <w:szCs w:val="18"/>
        </w:rPr>
      </w:pP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 xml:space="preserve">IV. Перечень вопросов, по которым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 вправе или обязан  самостоятельно принимать управленческие и иные решения</w:t>
      </w:r>
    </w:p>
    <w:p w:rsidR="002652A5" w:rsidRPr="008C1400" w:rsidRDefault="002652A5">
      <w:pPr>
        <w:ind w:firstLine="720"/>
        <w:jc w:val="both"/>
        <w:rPr>
          <w:sz w:val="18"/>
          <w:szCs w:val="18"/>
        </w:rPr>
      </w:pP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12. При исполнении служебных обязанностей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вправе самостоятельно принимать решения по вопросам: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-участия в работе по совершенствованию законодательства о налогах, налоговых органах и ответственности за налоговые правонарушения, решений и постановлений по налоговым вопросам органов государственной власти; 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-получения в установленном порядке от структурных подразделений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>, подчиненных инспекций, предприятий и организаций необходимые для осуществления своей деятельности справки, расчеты, иные документы и сведения, а также ознакомление с соответствующими документами и материалами, находящимися в их пользовании на хранении.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13. При исполнении служебных обязанностей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обязан самостоятельно принимать решения по вопросам: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-оказания правовой помощи структурным подразделениям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 и нижестоящим инспекциям;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-подготовки заключений по возникающим правовым вопросам;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-визирования проектов актов  правового характера, подготавливаемых </w:t>
      </w:r>
      <w:r w:rsidR="003C7276" w:rsidRPr="008C1400">
        <w:rPr>
          <w:sz w:val="18"/>
          <w:szCs w:val="18"/>
        </w:rPr>
        <w:t>Инспекцией</w:t>
      </w:r>
      <w:r w:rsidRPr="008C1400">
        <w:rPr>
          <w:sz w:val="18"/>
          <w:szCs w:val="18"/>
        </w:rPr>
        <w:t>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-принятия решения по результатам проведения проверок внутреннего аудита нижестоящих налоговых органов.</w:t>
      </w: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ab/>
      </w: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 xml:space="preserve">V. Перечень вопросов, по которым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52A5" w:rsidRPr="008C1400" w:rsidRDefault="002652A5">
      <w:pPr>
        <w:ind w:firstLine="720"/>
        <w:jc w:val="both"/>
        <w:rPr>
          <w:sz w:val="18"/>
          <w:szCs w:val="18"/>
        </w:rPr>
      </w:pP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14.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-проектов аналитических отчетов, составляемых по итогам деятельности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>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-проектов проводимых </w:t>
      </w:r>
      <w:r w:rsidR="003C7276" w:rsidRPr="008C1400">
        <w:rPr>
          <w:sz w:val="18"/>
          <w:szCs w:val="18"/>
        </w:rPr>
        <w:t>Инспекцией</w:t>
      </w:r>
      <w:r w:rsidRPr="008C1400">
        <w:rPr>
          <w:sz w:val="18"/>
          <w:szCs w:val="18"/>
        </w:rPr>
        <w:t xml:space="preserve"> организационных мероприятий.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15.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652A5" w:rsidRPr="008C1400" w:rsidRDefault="00FD7E45">
      <w:pPr>
        <w:widowControl w:val="0"/>
        <w:ind w:firstLine="709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-графика отпусков гражданских служащих отдела;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-иных актов по поручению непосредственного руководителя и руководства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>.</w:t>
      </w:r>
    </w:p>
    <w:p w:rsidR="002652A5" w:rsidRPr="008C1400" w:rsidRDefault="002652A5">
      <w:pPr>
        <w:pStyle w:val="10"/>
        <w:jc w:val="center"/>
        <w:rPr>
          <w:sz w:val="18"/>
          <w:szCs w:val="18"/>
        </w:rPr>
      </w:pP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 xml:space="preserve">VI. Сроки и процедуры подготовки, рассмотрения проектов </w:t>
      </w: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>управленческих и иных решений, порядок согласования и принятия данных решений</w:t>
      </w:r>
    </w:p>
    <w:p w:rsidR="002652A5" w:rsidRPr="008C1400" w:rsidRDefault="002652A5">
      <w:pPr>
        <w:ind w:firstLine="720"/>
        <w:jc w:val="both"/>
        <w:rPr>
          <w:sz w:val="18"/>
          <w:szCs w:val="18"/>
        </w:rPr>
      </w:pP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16. В соответствии со своими должностными обязанностями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52A5" w:rsidRPr="008C1400" w:rsidRDefault="002652A5">
      <w:pPr>
        <w:pStyle w:val="10"/>
        <w:jc w:val="center"/>
        <w:rPr>
          <w:sz w:val="18"/>
          <w:szCs w:val="18"/>
        </w:rPr>
      </w:pP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>VII. Порядок служебного взаимодействия</w:t>
      </w:r>
    </w:p>
    <w:p w:rsidR="002652A5" w:rsidRPr="008C1400" w:rsidRDefault="002652A5">
      <w:pPr>
        <w:ind w:firstLine="720"/>
        <w:jc w:val="both"/>
        <w:rPr>
          <w:sz w:val="18"/>
          <w:szCs w:val="18"/>
        </w:rPr>
      </w:pP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17. Взаимодействие </w:t>
      </w:r>
      <w:r w:rsidR="001B5DF4" w:rsidRPr="008C1400">
        <w:rPr>
          <w:sz w:val="18"/>
          <w:szCs w:val="18"/>
        </w:rPr>
        <w:t>специалиста правового отдела</w:t>
      </w:r>
      <w:r w:rsidRPr="008C1400">
        <w:rPr>
          <w:sz w:val="18"/>
          <w:szCs w:val="18"/>
        </w:rPr>
        <w:t xml:space="preserve"> с федеральными государственными гражданскими служащими </w:t>
      </w:r>
      <w:r w:rsidR="003C7276" w:rsidRPr="008C1400">
        <w:rPr>
          <w:sz w:val="18"/>
          <w:szCs w:val="18"/>
        </w:rPr>
        <w:t>Инспекции</w:t>
      </w:r>
      <w:r w:rsidRPr="008C1400">
        <w:rPr>
          <w:sz w:val="18"/>
          <w:szCs w:val="18"/>
        </w:rPr>
        <w:t xml:space="preserve">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8C1400">
          <w:rPr>
            <w:rStyle w:val="aa"/>
            <w:b w:val="0"/>
            <w:color w:val="000000"/>
            <w:sz w:val="18"/>
            <w:szCs w:val="18"/>
          </w:rPr>
          <w:t>общих принципов</w:t>
        </w:r>
      </w:hyperlink>
      <w:r w:rsidRPr="008C1400">
        <w:rPr>
          <w:sz w:val="18"/>
          <w:szCs w:val="18"/>
        </w:rPr>
        <w:t xml:space="preserve"> служебного поведения гражданских служащих, утвержденных </w:t>
      </w:r>
      <w:hyperlink r:id="rId17" w:history="1">
        <w:r w:rsidRPr="008C1400">
          <w:rPr>
            <w:rStyle w:val="aa"/>
            <w:b w:val="0"/>
            <w:color w:val="000000"/>
            <w:sz w:val="18"/>
            <w:szCs w:val="18"/>
          </w:rPr>
          <w:t>Указом</w:t>
        </w:r>
      </w:hyperlink>
      <w:r w:rsidRPr="008C1400">
        <w:rPr>
          <w:sz w:val="18"/>
          <w:szCs w:val="18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8C1400">
          <w:rPr>
            <w:rStyle w:val="aa"/>
            <w:b w:val="0"/>
            <w:color w:val="000000"/>
            <w:sz w:val="18"/>
            <w:szCs w:val="18"/>
          </w:rPr>
          <w:t>статьей 18</w:t>
        </w:r>
      </w:hyperlink>
      <w:r w:rsidRPr="008C1400">
        <w:rPr>
          <w:sz w:val="18"/>
          <w:szCs w:val="18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652A5" w:rsidRPr="008C1400" w:rsidRDefault="002652A5">
      <w:pPr>
        <w:pStyle w:val="10"/>
        <w:jc w:val="center"/>
        <w:rPr>
          <w:sz w:val="18"/>
          <w:szCs w:val="18"/>
        </w:rPr>
      </w:pP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 xml:space="preserve">VIII. Перечень государственных услуг, оказываемых гражданам </w:t>
      </w: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 xml:space="preserve">и организациям в соответствии с </w:t>
      </w:r>
      <w:hyperlink r:id="rId19" w:history="1">
        <w:r w:rsidRPr="008C1400">
          <w:rPr>
            <w:rStyle w:val="aa"/>
            <w:b/>
            <w:color w:val="000000"/>
            <w:sz w:val="18"/>
            <w:szCs w:val="18"/>
          </w:rPr>
          <w:t>административным регламентом</w:t>
        </w:r>
      </w:hyperlink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 xml:space="preserve"> Федеральной налоговой службы</w:t>
      </w:r>
    </w:p>
    <w:p w:rsidR="002652A5" w:rsidRPr="008C1400" w:rsidRDefault="002652A5">
      <w:pPr>
        <w:ind w:firstLine="720"/>
        <w:jc w:val="both"/>
        <w:rPr>
          <w:sz w:val="18"/>
          <w:szCs w:val="18"/>
        </w:rPr>
      </w:pPr>
    </w:p>
    <w:p w:rsidR="002652A5" w:rsidRPr="008C1400" w:rsidRDefault="00FD7E45">
      <w:pPr>
        <w:ind w:firstLine="54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1B5DF4" w:rsidRPr="008C1400">
        <w:rPr>
          <w:sz w:val="18"/>
          <w:szCs w:val="18"/>
        </w:rPr>
        <w:t>специалист правового отдела</w:t>
      </w:r>
      <w:r w:rsidRPr="008C1400">
        <w:rPr>
          <w:sz w:val="18"/>
          <w:szCs w:val="18"/>
        </w:rPr>
        <w:t xml:space="preserve"> выполняет  организационное и информационное обеспечение информирования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lastRenderedPageBreak/>
        <w:tab/>
      </w:r>
    </w:p>
    <w:p w:rsidR="002652A5" w:rsidRPr="008C1400" w:rsidRDefault="00FD7E45">
      <w:pPr>
        <w:pStyle w:val="10"/>
        <w:jc w:val="center"/>
        <w:rPr>
          <w:sz w:val="18"/>
          <w:szCs w:val="18"/>
        </w:rPr>
      </w:pPr>
      <w:r w:rsidRPr="008C1400">
        <w:rPr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2652A5" w:rsidRPr="008C1400" w:rsidRDefault="002652A5">
      <w:pPr>
        <w:ind w:firstLine="720"/>
        <w:jc w:val="both"/>
        <w:rPr>
          <w:sz w:val="18"/>
          <w:szCs w:val="18"/>
        </w:rPr>
      </w:pP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 xml:space="preserve">19. Эффективность профессиональной служебной деятельности </w:t>
      </w:r>
      <w:r w:rsidR="001B5DF4" w:rsidRPr="008C1400">
        <w:rPr>
          <w:sz w:val="18"/>
          <w:szCs w:val="18"/>
        </w:rPr>
        <w:t>специалиста правого отдела</w:t>
      </w:r>
      <w:r w:rsidRPr="008C1400">
        <w:rPr>
          <w:sz w:val="18"/>
          <w:szCs w:val="18"/>
        </w:rPr>
        <w:t xml:space="preserve"> оценивается по следующим показателям: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-своевременности и оперативности выполнения поручений;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52A5" w:rsidRPr="008C1400" w:rsidRDefault="00FD7E45">
      <w:pPr>
        <w:ind w:firstLine="720"/>
        <w:jc w:val="both"/>
        <w:rPr>
          <w:sz w:val="18"/>
          <w:szCs w:val="18"/>
        </w:rPr>
      </w:pPr>
      <w:r w:rsidRPr="008C1400">
        <w:rPr>
          <w:sz w:val="18"/>
          <w:szCs w:val="18"/>
        </w:rPr>
        <w:t>-осознанию ответственности за последствия своих действий.</w:t>
      </w:r>
    </w:p>
    <w:p w:rsidR="002652A5" w:rsidRPr="008C1400" w:rsidRDefault="002652A5">
      <w:pPr>
        <w:pStyle w:val="10"/>
        <w:jc w:val="center"/>
        <w:rPr>
          <w:sz w:val="18"/>
          <w:szCs w:val="18"/>
        </w:rPr>
      </w:pPr>
    </w:p>
    <w:p w:rsidR="002652A5" w:rsidRPr="008C1400" w:rsidRDefault="002652A5">
      <w:pPr>
        <w:rPr>
          <w:sz w:val="18"/>
          <w:szCs w:val="18"/>
        </w:rPr>
      </w:pPr>
    </w:p>
    <w:p w:rsidR="002652A5" w:rsidRPr="008C1400" w:rsidRDefault="002652A5">
      <w:pPr>
        <w:rPr>
          <w:sz w:val="18"/>
          <w:szCs w:val="18"/>
        </w:rPr>
      </w:pPr>
    </w:p>
    <w:p w:rsidR="002652A5" w:rsidRPr="008C1400" w:rsidRDefault="002652A5">
      <w:pPr>
        <w:rPr>
          <w:sz w:val="18"/>
          <w:szCs w:val="18"/>
        </w:rPr>
      </w:pPr>
    </w:p>
    <w:p w:rsidR="00D7629E" w:rsidRPr="008C1400" w:rsidRDefault="00D7629E" w:rsidP="009E5965">
      <w:pPr>
        <w:pStyle w:val="10"/>
        <w:ind w:left="0"/>
        <w:rPr>
          <w:b w:val="0"/>
          <w:sz w:val="18"/>
          <w:szCs w:val="18"/>
        </w:rPr>
      </w:pPr>
    </w:p>
    <w:p w:rsidR="009E5965" w:rsidRPr="008C1400" w:rsidRDefault="009E5965" w:rsidP="009E5965">
      <w:pPr>
        <w:rPr>
          <w:sz w:val="18"/>
          <w:szCs w:val="18"/>
        </w:rPr>
      </w:pPr>
    </w:p>
    <w:p w:rsidR="009E5965" w:rsidRPr="008C1400" w:rsidRDefault="009E5965" w:rsidP="009E5965">
      <w:pPr>
        <w:rPr>
          <w:sz w:val="18"/>
          <w:szCs w:val="18"/>
        </w:rPr>
      </w:pPr>
    </w:p>
    <w:p w:rsidR="00EF5D8A" w:rsidRPr="008C1400" w:rsidRDefault="00EF5D8A" w:rsidP="009E5965">
      <w:pPr>
        <w:rPr>
          <w:sz w:val="18"/>
          <w:szCs w:val="18"/>
        </w:rPr>
      </w:pPr>
    </w:p>
    <w:p w:rsidR="00EF5D8A" w:rsidRPr="008C1400" w:rsidRDefault="00EF5D8A" w:rsidP="009E5965">
      <w:pPr>
        <w:rPr>
          <w:sz w:val="18"/>
          <w:szCs w:val="18"/>
        </w:rPr>
      </w:pPr>
    </w:p>
    <w:p w:rsidR="00FC5C6A" w:rsidRPr="008C1400" w:rsidRDefault="00FC5C6A" w:rsidP="009E5965">
      <w:pPr>
        <w:rPr>
          <w:sz w:val="18"/>
          <w:szCs w:val="18"/>
        </w:rPr>
      </w:pPr>
    </w:p>
    <w:p w:rsidR="00FC5C6A" w:rsidRPr="008C1400" w:rsidRDefault="00FC5C6A" w:rsidP="009E5965">
      <w:pPr>
        <w:rPr>
          <w:sz w:val="18"/>
          <w:szCs w:val="18"/>
        </w:rPr>
      </w:pPr>
    </w:p>
    <w:p w:rsidR="00FC5C6A" w:rsidRPr="008C1400" w:rsidRDefault="00FC5C6A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1B5DF4" w:rsidRPr="008C1400" w:rsidRDefault="001B5DF4" w:rsidP="009E5965">
      <w:pPr>
        <w:rPr>
          <w:sz w:val="18"/>
          <w:szCs w:val="18"/>
        </w:rPr>
      </w:pPr>
    </w:p>
    <w:p w:rsidR="00EF5D8A" w:rsidRPr="008C1400" w:rsidRDefault="00EF5D8A" w:rsidP="009E5965">
      <w:pPr>
        <w:rPr>
          <w:sz w:val="18"/>
          <w:szCs w:val="18"/>
        </w:rPr>
      </w:pPr>
    </w:p>
    <w:sectPr w:rsidR="00EF5D8A" w:rsidRPr="008C1400" w:rsidSect="008C1400">
      <w:headerReference w:type="default" r:id="rId20"/>
      <w:pgSz w:w="11906" w:h="16838"/>
      <w:pgMar w:top="567" w:right="1134" w:bottom="567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0E7" w:rsidRDefault="00F460E7">
      <w:r>
        <w:separator/>
      </w:r>
    </w:p>
  </w:endnote>
  <w:endnote w:type="continuationSeparator" w:id="0">
    <w:p w:rsidR="00F460E7" w:rsidRDefault="00F4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0E7" w:rsidRDefault="00F460E7">
      <w:r>
        <w:separator/>
      </w:r>
    </w:p>
  </w:footnote>
  <w:footnote w:type="continuationSeparator" w:id="0">
    <w:p w:rsidR="00F460E7" w:rsidRDefault="00F46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2A5" w:rsidRDefault="00FD7E45">
    <w:pPr>
      <w:framePr w:wrap="around" w:vAnchor="text" w:hAnchor="margin" w:xAlign="center" w:y="1"/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 w:rsidR="008C1400">
      <w:rPr>
        <w:rStyle w:val="af6"/>
        <w:noProof/>
      </w:rPr>
      <w:t>4</w:t>
    </w:r>
    <w:r>
      <w:rPr>
        <w:rStyle w:val="af6"/>
      </w:rPr>
      <w:fldChar w:fldCharType="end"/>
    </w:r>
  </w:p>
  <w:p w:rsidR="002652A5" w:rsidRDefault="002652A5">
    <w:pPr>
      <w:pStyle w:val="af2"/>
      <w:jc w:val="center"/>
    </w:pPr>
  </w:p>
  <w:p w:rsidR="002652A5" w:rsidRDefault="002652A5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21037"/>
    <w:multiLevelType w:val="multilevel"/>
    <w:tmpl w:val="9EB4FE5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A5"/>
    <w:rsid w:val="0011762C"/>
    <w:rsid w:val="0016272B"/>
    <w:rsid w:val="001B5DF4"/>
    <w:rsid w:val="002652A5"/>
    <w:rsid w:val="002D2344"/>
    <w:rsid w:val="003B23E6"/>
    <w:rsid w:val="003C7276"/>
    <w:rsid w:val="004A12D3"/>
    <w:rsid w:val="004A3534"/>
    <w:rsid w:val="0055710D"/>
    <w:rsid w:val="005700CB"/>
    <w:rsid w:val="005C364E"/>
    <w:rsid w:val="00686F77"/>
    <w:rsid w:val="00737ECD"/>
    <w:rsid w:val="00747CD9"/>
    <w:rsid w:val="00812804"/>
    <w:rsid w:val="008C1400"/>
    <w:rsid w:val="009E5965"/>
    <w:rsid w:val="00A14EB3"/>
    <w:rsid w:val="00A20D5F"/>
    <w:rsid w:val="00B40397"/>
    <w:rsid w:val="00B46C82"/>
    <w:rsid w:val="00B746B0"/>
    <w:rsid w:val="00C3236D"/>
    <w:rsid w:val="00C52BB7"/>
    <w:rsid w:val="00CE7C63"/>
    <w:rsid w:val="00D675F4"/>
    <w:rsid w:val="00D7629E"/>
    <w:rsid w:val="00E1783A"/>
    <w:rsid w:val="00EF5D8A"/>
    <w:rsid w:val="00F460E7"/>
    <w:rsid w:val="00FC5C6A"/>
    <w:rsid w:val="00FD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360"/>
      <w:jc w:val="both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Normal (Web)"/>
    <w:basedOn w:val="a"/>
    <w:link w:val="a6"/>
    <w:pPr>
      <w:spacing w:beforeAutospacing="1" w:afterAutospacing="1"/>
    </w:pPr>
    <w:rPr>
      <w:rFonts w:ascii="Arial Unicode MS" w:hAnsi="Arial Unicode MS"/>
    </w:rPr>
  </w:style>
  <w:style w:type="character" w:customStyle="1" w:styleId="a6">
    <w:name w:val="Обычный (веб) Знак"/>
    <w:basedOn w:val="1"/>
    <w:link w:val="a5"/>
    <w:rPr>
      <w:rFonts w:ascii="Arial Unicode MS" w:hAnsi="Arial Unicode MS"/>
      <w:sz w:val="24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paragraph" w:customStyle="1" w:styleId="a9">
    <w:name w:val="Гипертекстовая ссылка"/>
    <w:link w:val="aa"/>
    <w:rPr>
      <w:b/>
      <w:color w:val="008000"/>
    </w:rPr>
  </w:style>
  <w:style w:type="character" w:customStyle="1" w:styleId="aa">
    <w:name w:val="Гипертекстовая ссылка"/>
    <w:link w:val="a9"/>
    <w:rPr>
      <w:b/>
      <w:color w:val="008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b">
    <w:name w:val="Нормальный (таблица)"/>
    <w:basedOn w:val="a"/>
    <w:next w:val="a"/>
    <w:link w:val="ac"/>
    <w:pPr>
      <w:widowControl w:val="0"/>
      <w:jc w:val="both"/>
    </w:pPr>
    <w:rPr>
      <w:rFonts w:ascii="Arial" w:hAnsi="Arial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styleId="ad">
    <w:name w:val="annotation text"/>
    <w:basedOn w:val="a"/>
    <w:link w:val="ae"/>
    <w:pPr>
      <w:spacing w:after="160"/>
    </w:pPr>
    <w:rPr>
      <w:rFonts w:ascii="Calibri" w:hAnsi="Calibri"/>
      <w:sz w:val="20"/>
    </w:rPr>
  </w:style>
  <w:style w:type="character" w:customStyle="1" w:styleId="ae">
    <w:name w:val="Текст примечания Знак"/>
    <w:basedOn w:val="1"/>
    <w:link w:val="ad"/>
    <w:rPr>
      <w:rFonts w:ascii="Calibri" w:hAnsi="Calibri"/>
      <w:sz w:val="20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f0">
    <w:name w:val="Цветовое выделение"/>
    <w:link w:val="af1"/>
    <w:rPr>
      <w:b/>
      <w:color w:val="000080"/>
    </w:rPr>
  </w:style>
  <w:style w:type="character" w:customStyle="1" w:styleId="af1">
    <w:name w:val="Цветовое выделение"/>
    <w:link w:val="af0"/>
    <w:rPr>
      <w:b/>
      <w:color w:val="000080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"/>
    <w:link w:val="af2"/>
    <w:rPr>
      <w:sz w:val="24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3">
    <w:name w:val="Body Text 2"/>
    <w:basedOn w:val="a"/>
    <w:link w:val="24"/>
    <w:pPr>
      <w:jc w:val="center"/>
    </w:pPr>
    <w:rPr>
      <w:sz w:val="20"/>
    </w:rPr>
  </w:style>
  <w:style w:type="character" w:customStyle="1" w:styleId="24">
    <w:name w:val="Основной текст 2 Знак"/>
    <w:basedOn w:val="1"/>
    <w:link w:val="23"/>
    <w:rPr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4">
    <w:name w:val="Balloon Text"/>
    <w:basedOn w:val="a"/>
    <w:link w:val="af5"/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Номер страницы1"/>
    <w:basedOn w:val="16"/>
    <w:link w:val="af6"/>
  </w:style>
  <w:style w:type="character" w:styleId="af6">
    <w:name w:val="page number"/>
    <w:basedOn w:val="a0"/>
    <w:link w:val="15"/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16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basedOn w:val="a"/>
    <w:link w:val="afa"/>
    <w:uiPriority w:val="10"/>
    <w:qFormat/>
    <w:pPr>
      <w:jc w:val="center"/>
    </w:pPr>
    <w:rPr>
      <w:sz w:val="28"/>
    </w:rPr>
  </w:style>
  <w:style w:type="character" w:customStyle="1" w:styleId="afa">
    <w:name w:val="Название Знак"/>
    <w:basedOn w:val="1"/>
    <w:link w:val="af9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b">
    <w:name w:val="Body Text"/>
    <w:basedOn w:val="a"/>
    <w:link w:val="afc"/>
    <w:pPr>
      <w:jc w:val="both"/>
    </w:pPr>
  </w:style>
  <w:style w:type="character" w:customStyle="1" w:styleId="afc">
    <w:name w:val="Основной текст Знак"/>
    <w:basedOn w:val="1"/>
    <w:link w:val="afb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33">
    <w:name w:val="Body Text 3"/>
    <w:basedOn w:val="a"/>
    <w:link w:val="34"/>
    <w:pPr>
      <w:jc w:val="center"/>
    </w:pPr>
    <w:rPr>
      <w:b/>
    </w:rPr>
  </w:style>
  <w:style w:type="character" w:customStyle="1" w:styleId="34">
    <w:name w:val="Основной текст 3 Знак"/>
    <w:basedOn w:val="1"/>
    <w:link w:val="33"/>
    <w:rPr>
      <w:b/>
      <w:sz w:val="24"/>
    </w:rPr>
  </w:style>
  <w:style w:type="paragraph" w:styleId="afd">
    <w:name w:val="Body Text Indent"/>
    <w:basedOn w:val="a"/>
    <w:link w:val="afe"/>
    <w:pPr>
      <w:ind w:firstLine="540"/>
      <w:jc w:val="both"/>
    </w:pPr>
  </w:style>
  <w:style w:type="character" w:customStyle="1" w:styleId="afe">
    <w:name w:val="Основной текст с отступом Знак"/>
    <w:basedOn w:val="1"/>
    <w:link w:val="af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360"/>
      <w:jc w:val="both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Normal (Web)"/>
    <w:basedOn w:val="a"/>
    <w:link w:val="a6"/>
    <w:pPr>
      <w:spacing w:beforeAutospacing="1" w:afterAutospacing="1"/>
    </w:pPr>
    <w:rPr>
      <w:rFonts w:ascii="Arial Unicode MS" w:hAnsi="Arial Unicode MS"/>
    </w:rPr>
  </w:style>
  <w:style w:type="character" w:customStyle="1" w:styleId="a6">
    <w:name w:val="Обычный (веб) Знак"/>
    <w:basedOn w:val="1"/>
    <w:link w:val="a5"/>
    <w:rPr>
      <w:rFonts w:ascii="Arial Unicode MS" w:hAnsi="Arial Unicode MS"/>
      <w:sz w:val="24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paragraph" w:customStyle="1" w:styleId="a9">
    <w:name w:val="Гипертекстовая ссылка"/>
    <w:link w:val="aa"/>
    <w:rPr>
      <w:b/>
      <w:color w:val="008000"/>
    </w:rPr>
  </w:style>
  <w:style w:type="character" w:customStyle="1" w:styleId="aa">
    <w:name w:val="Гипертекстовая ссылка"/>
    <w:link w:val="a9"/>
    <w:rPr>
      <w:b/>
      <w:color w:val="008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b">
    <w:name w:val="Нормальный (таблица)"/>
    <w:basedOn w:val="a"/>
    <w:next w:val="a"/>
    <w:link w:val="ac"/>
    <w:pPr>
      <w:widowControl w:val="0"/>
      <w:jc w:val="both"/>
    </w:pPr>
    <w:rPr>
      <w:rFonts w:ascii="Arial" w:hAnsi="Arial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styleId="ad">
    <w:name w:val="annotation text"/>
    <w:basedOn w:val="a"/>
    <w:link w:val="ae"/>
    <w:pPr>
      <w:spacing w:after="160"/>
    </w:pPr>
    <w:rPr>
      <w:rFonts w:ascii="Calibri" w:hAnsi="Calibri"/>
      <w:sz w:val="20"/>
    </w:rPr>
  </w:style>
  <w:style w:type="character" w:customStyle="1" w:styleId="ae">
    <w:name w:val="Текст примечания Знак"/>
    <w:basedOn w:val="1"/>
    <w:link w:val="ad"/>
    <w:rPr>
      <w:rFonts w:ascii="Calibri" w:hAnsi="Calibri"/>
      <w:sz w:val="20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f0">
    <w:name w:val="Цветовое выделение"/>
    <w:link w:val="af1"/>
    <w:rPr>
      <w:b/>
      <w:color w:val="000080"/>
    </w:rPr>
  </w:style>
  <w:style w:type="character" w:customStyle="1" w:styleId="af1">
    <w:name w:val="Цветовое выделение"/>
    <w:link w:val="af0"/>
    <w:rPr>
      <w:b/>
      <w:color w:val="000080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"/>
    <w:link w:val="af2"/>
    <w:rPr>
      <w:sz w:val="24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3">
    <w:name w:val="Body Text 2"/>
    <w:basedOn w:val="a"/>
    <w:link w:val="24"/>
    <w:pPr>
      <w:jc w:val="center"/>
    </w:pPr>
    <w:rPr>
      <w:sz w:val="20"/>
    </w:rPr>
  </w:style>
  <w:style w:type="character" w:customStyle="1" w:styleId="24">
    <w:name w:val="Основной текст 2 Знак"/>
    <w:basedOn w:val="1"/>
    <w:link w:val="23"/>
    <w:rPr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4">
    <w:name w:val="Balloon Text"/>
    <w:basedOn w:val="a"/>
    <w:link w:val="af5"/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Номер страницы1"/>
    <w:basedOn w:val="16"/>
    <w:link w:val="af6"/>
  </w:style>
  <w:style w:type="character" w:styleId="af6">
    <w:name w:val="page number"/>
    <w:basedOn w:val="a0"/>
    <w:link w:val="15"/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16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basedOn w:val="a"/>
    <w:link w:val="afa"/>
    <w:uiPriority w:val="10"/>
    <w:qFormat/>
    <w:pPr>
      <w:jc w:val="center"/>
    </w:pPr>
    <w:rPr>
      <w:sz w:val="28"/>
    </w:rPr>
  </w:style>
  <w:style w:type="character" w:customStyle="1" w:styleId="afa">
    <w:name w:val="Название Знак"/>
    <w:basedOn w:val="1"/>
    <w:link w:val="af9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b">
    <w:name w:val="Body Text"/>
    <w:basedOn w:val="a"/>
    <w:link w:val="afc"/>
    <w:pPr>
      <w:jc w:val="both"/>
    </w:pPr>
  </w:style>
  <w:style w:type="character" w:customStyle="1" w:styleId="afc">
    <w:name w:val="Основной текст Знак"/>
    <w:basedOn w:val="1"/>
    <w:link w:val="afb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33">
    <w:name w:val="Body Text 3"/>
    <w:basedOn w:val="a"/>
    <w:link w:val="34"/>
    <w:pPr>
      <w:jc w:val="center"/>
    </w:pPr>
    <w:rPr>
      <w:b/>
    </w:rPr>
  </w:style>
  <w:style w:type="character" w:customStyle="1" w:styleId="34">
    <w:name w:val="Основной текст 3 Знак"/>
    <w:basedOn w:val="1"/>
    <w:link w:val="33"/>
    <w:rPr>
      <w:b/>
      <w:sz w:val="24"/>
    </w:rPr>
  </w:style>
  <w:style w:type="paragraph" w:styleId="afd">
    <w:name w:val="Body Text Indent"/>
    <w:basedOn w:val="a"/>
    <w:link w:val="afe"/>
    <w:pPr>
      <w:ind w:firstLine="540"/>
      <w:jc w:val="both"/>
    </w:pPr>
  </w:style>
  <w:style w:type="character" w:customStyle="1" w:styleId="afe">
    <w:name w:val="Основной текст с отступом Знак"/>
    <w:basedOn w:val="1"/>
    <w:link w:val="a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4F51A6CACD426E1F4161686C9B2C7DF43BEAAACEB7DA0AB8D20E3F2AK" TargetMode="External"/><Relationship Id="rId13" Type="http://schemas.openxmlformats.org/officeDocument/2006/relationships/hyperlink" Target="consultantplus://offline/ref=C56FFB4AC2CD4FB232A5D86606C0AC77AEFCEF25FC66B4BB4C114C808B6B898CD9DF61489A93DDW0J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6FFB4AC2CD4FB232A5D86606C0AC77AEFCEF25FC66B4BB4C114C808B6B898CD9DF61499890DDW1J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C56FFB4AC2CD4FB232A5D86606C0AC77AEFCEF25FC66B4BB4C114C808B6B898CD9DF614A9A97D7B5DAWE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Михелкина Марина Анатольевна</dc:creator>
  <cp:lastModifiedBy>Михелкина Марина Анатольевна</cp:lastModifiedBy>
  <cp:revision>3</cp:revision>
  <cp:lastPrinted>2023-02-21T11:15:00Z</cp:lastPrinted>
  <dcterms:created xsi:type="dcterms:W3CDTF">2023-02-20T12:50:00Z</dcterms:created>
  <dcterms:modified xsi:type="dcterms:W3CDTF">2023-02-21T11:15:00Z</dcterms:modified>
</cp:coreProperties>
</file>